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F5CD" w14:textId="2E13DCA7" w:rsidR="005B346C" w:rsidRPr="007873C5" w:rsidRDefault="005B346C" w:rsidP="007873C5">
      <w:pPr>
        <w:spacing w:line="360" w:lineRule="auto"/>
        <w:rPr>
          <w:sz w:val="24"/>
          <w:szCs w:val="20"/>
        </w:rPr>
      </w:pPr>
      <w:proofErr w:type="spellStart"/>
      <w:r w:rsidRPr="007873C5">
        <w:rPr>
          <w:sz w:val="24"/>
          <w:szCs w:val="20"/>
        </w:rPr>
        <w:t>Periodontal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disease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in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family</w:t>
      </w:r>
      <w:proofErr w:type="spellEnd"/>
      <w:r w:rsidRPr="007873C5">
        <w:rPr>
          <w:sz w:val="24"/>
          <w:szCs w:val="20"/>
        </w:rPr>
        <w:t>:</w:t>
      </w:r>
    </w:p>
    <w:p w14:paraId="085FDCE6" w14:textId="1FCF7646" w:rsidR="005B346C" w:rsidRPr="007873C5" w:rsidRDefault="005B346C" w:rsidP="007873C5">
      <w:pPr>
        <w:spacing w:line="360" w:lineRule="auto"/>
        <w:rPr>
          <w:sz w:val="24"/>
          <w:szCs w:val="20"/>
        </w:rPr>
      </w:pPr>
      <w:r w:rsidRPr="007873C5">
        <w:rPr>
          <w:sz w:val="24"/>
          <w:szCs w:val="20"/>
        </w:rPr>
        <w:tab/>
        <w:t xml:space="preserve">1. </w:t>
      </w:r>
      <w:proofErr w:type="spellStart"/>
      <w:r w:rsidRPr="007873C5">
        <w:rPr>
          <w:sz w:val="24"/>
          <w:szCs w:val="20"/>
        </w:rPr>
        <w:t>Yes</w:t>
      </w:r>
      <w:proofErr w:type="spellEnd"/>
      <w:r w:rsidRPr="007873C5">
        <w:rPr>
          <w:sz w:val="24"/>
          <w:szCs w:val="20"/>
        </w:rPr>
        <w:tab/>
      </w:r>
      <w:r w:rsidRPr="007873C5">
        <w:rPr>
          <w:sz w:val="24"/>
          <w:szCs w:val="20"/>
        </w:rPr>
        <w:tab/>
      </w:r>
      <w:r w:rsidRPr="007873C5">
        <w:rPr>
          <w:sz w:val="24"/>
          <w:szCs w:val="20"/>
        </w:rPr>
        <w:tab/>
      </w:r>
      <w:r w:rsidRPr="007873C5">
        <w:rPr>
          <w:sz w:val="24"/>
          <w:szCs w:val="20"/>
        </w:rPr>
        <w:tab/>
      </w:r>
      <w:r w:rsidR="007873C5">
        <w:rPr>
          <w:sz w:val="24"/>
          <w:szCs w:val="20"/>
        </w:rPr>
        <w:t xml:space="preserve">      </w:t>
      </w:r>
      <w:r w:rsidRPr="007873C5">
        <w:rPr>
          <w:sz w:val="24"/>
          <w:szCs w:val="20"/>
        </w:rPr>
        <w:t>2. No</w:t>
      </w:r>
    </w:p>
    <w:p w14:paraId="7AEE80CC" w14:textId="5D66BCD4" w:rsidR="005B346C" w:rsidRPr="007873C5" w:rsidRDefault="005B346C" w:rsidP="007873C5">
      <w:pPr>
        <w:spacing w:line="360" w:lineRule="auto"/>
        <w:rPr>
          <w:sz w:val="24"/>
          <w:szCs w:val="20"/>
        </w:rPr>
      </w:pPr>
      <w:r w:rsidRPr="007873C5">
        <w:rPr>
          <w:sz w:val="24"/>
          <w:szCs w:val="20"/>
        </w:rPr>
        <w:t xml:space="preserve">Dental </w:t>
      </w:r>
      <w:proofErr w:type="spellStart"/>
      <w:r w:rsidRPr="007873C5">
        <w:rPr>
          <w:sz w:val="24"/>
          <w:szCs w:val="20"/>
        </w:rPr>
        <w:t>checkups</w:t>
      </w:r>
      <w:proofErr w:type="spellEnd"/>
      <w:r w:rsidRPr="007873C5">
        <w:rPr>
          <w:sz w:val="24"/>
          <w:szCs w:val="20"/>
        </w:rPr>
        <w:t>:</w:t>
      </w:r>
    </w:p>
    <w:p w14:paraId="6AC1DF3A" w14:textId="3D367C57" w:rsidR="005B346C" w:rsidRPr="007873C5" w:rsidRDefault="005B346C" w:rsidP="007873C5">
      <w:pPr>
        <w:spacing w:line="360" w:lineRule="auto"/>
        <w:rPr>
          <w:sz w:val="24"/>
          <w:szCs w:val="20"/>
        </w:rPr>
      </w:pPr>
      <w:r w:rsidRPr="007873C5">
        <w:rPr>
          <w:sz w:val="24"/>
          <w:szCs w:val="20"/>
        </w:rPr>
        <w:tab/>
        <w:t xml:space="preserve">1. More </w:t>
      </w:r>
      <w:proofErr w:type="spellStart"/>
      <w:r w:rsidRPr="007873C5">
        <w:rPr>
          <w:sz w:val="24"/>
          <w:szCs w:val="20"/>
        </w:rPr>
        <w:t>than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once</w:t>
      </w:r>
      <w:proofErr w:type="spellEnd"/>
      <w:r w:rsidRPr="007873C5">
        <w:rPr>
          <w:sz w:val="24"/>
          <w:szCs w:val="20"/>
        </w:rPr>
        <w:t xml:space="preserve"> a </w:t>
      </w:r>
      <w:proofErr w:type="spellStart"/>
      <w:r w:rsidRPr="007873C5">
        <w:rPr>
          <w:sz w:val="24"/>
          <w:szCs w:val="20"/>
        </w:rPr>
        <w:t>year</w:t>
      </w:r>
      <w:proofErr w:type="spellEnd"/>
      <w:r w:rsidRPr="007873C5">
        <w:rPr>
          <w:sz w:val="24"/>
          <w:szCs w:val="20"/>
        </w:rPr>
        <w:tab/>
        <w:t xml:space="preserve">      2. </w:t>
      </w:r>
      <w:proofErr w:type="spellStart"/>
      <w:r w:rsidRPr="007873C5">
        <w:rPr>
          <w:sz w:val="24"/>
          <w:szCs w:val="20"/>
        </w:rPr>
        <w:t>Once</w:t>
      </w:r>
      <w:proofErr w:type="spellEnd"/>
      <w:r w:rsidRPr="007873C5">
        <w:rPr>
          <w:sz w:val="24"/>
          <w:szCs w:val="20"/>
        </w:rPr>
        <w:t xml:space="preserve"> a </w:t>
      </w:r>
      <w:proofErr w:type="spellStart"/>
      <w:r w:rsidRPr="007873C5">
        <w:rPr>
          <w:sz w:val="24"/>
          <w:szCs w:val="20"/>
        </w:rPr>
        <w:t>year</w:t>
      </w:r>
      <w:proofErr w:type="spellEnd"/>
      <w:r w:rsidRPr="007873C5">
        <w:rPr>
          <w:sz w:val="24"/>
          <w:szCs w:val="20"/>
        </w:rPr>
        <w:tab/>
        <w:t xml:space="preserve">          3. </w:t>
      </w:r>
      <w:proofErr w:type="spellStart"/>
      <w:r w:rsidRPr="007873C5">
        <w:rPr>
          <w:sz w:val="24"/>
          <w:szCs w:val="20"/>
        </w:rPr>
        <w:t>Less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than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once</w:t>
      </w:r>
      <w:proofErr w:type="spellEnd"/>
      <w:r w:rsidRPr="007873C5">
        <w:rPr>
          <w:sz w:val="24"/>
          <w:szCs w:val="20"/>
        </w:rPr>
        <w:t xml:space="preserve"> a </w:t>
      </w:r>
      <w:proofErr w:type="spellStart"/>
      <w:r w:rsidRPr="007873C5">
        <w:rPr>
          <w:sz w:val="24"/>
          <w:szCs w:val="20"/>
        </w:rPr>
        <w:t>year</w:t>
      </w:r>
      <w:proofErr w:type="spellEnd"/>
    </w:p>
    <w:p w14:paraId="7F89CE0E" w14:textId="3387F37E" w:rsidR="005B346C" w:rsidRPr="007873C5" w:rsidRDefault="005B346C" w:rsidP="007873C5">
      <w:pPr>
        <w:spacing w:line="360" w:lineRule="auto"/>
        <w:rPr>
          <w:sz w:val="24"/>
          <w:szCs w:val="20"/>
        </w:rPr>
      </w:pPr>
      <w:proofErr w:type="spellStart"/>
      <w:r w:rsidRPr="007873C5">
        <w:rPr>
          <w:sz w:val="24"/>
          <w:szCs w:val="20"/>
        </w:rPr>
        <w:t>Periodontal</w:t>
      </w:r>
      <w:proofErr w:type="spellEnd"/>
      <w:r w:rsidRPr="007873C5">
        <w:rPr>
          <w:sz w:val="24"/>
          <w:szCs w:val="20"/>
        </w:rPr>
        <w:t xml:space="preserve"> </w:t>
      </w:r>
      <w:proofErr w:type="spellStart"/>
      <w:r w:rsidRPr="007873C5">
        <w:rPr>
          <w:sz w:val="24"/>
          <w:szCs w:val="20"/>
        </w:rPr>
        <w:t>checkups</w:t>
      </w:r>
      <w:proofErr w:type="spellEnd"/>
      <w:r w:rsidRPr="007873C5">
        <w:rPr>
          <w:sz w:val="24"/>
          <w:szCs w:val="20"/>
        </w:rPr>
        <w:t>:</w:t>
      </w:r>
    </w:p>
    <w:p w14:paraId="0194F6F7" w14:textId="5F23E88A" w:rsidR="005B346C" w:rsidRPr="007873C5" w:rsidRDefault="005B346C" w:rsidP="007873C5">
      <w:pPr>
        <w:spacing w:line="360" w:lineRule="auto"/>
        <w:rPr>
          <w:sz w:val="24"/>
          <w:szCs w:val="20"/>
        </w:rPr>
      </w:pPr>
      <w:r w:rsidRPr="007873C5">
        <w:rPr>
          <w:sz w:val="24"/>
          <w:szCs w:val="20"/>
        </w:rPr>
        <w:tab/>
        <w:t xml:space="preserve">1. </w:t>
      </w:r>
      <w:proofErr w:type="spellStart"/>
      <w:r w:rsidRPr="007873C5">
        <w:rPr>
          <w:sz w:val="24"/>
          <w:szCs w:val="20"/>
        </w:rPr>
        <w:t>Yes</w:t>
      </w:r>
      <w:proofErr w:type="spellEnd"/>
      <w:r w:rsidRPr="007873C5">
        <w:rPr>
          <w:sz w:val="24"/>
          <w:szCs w:val="20"/>
        </w:rPr>
        <w:tab/>
      </w:r>
      <w:r w:rsidRPr="007873C5">
        <w:rPr>
          <w:sz w:val="24"/>
          <w:szCs w:val="20"/>
        </w:rPr>
        <w:tab/>
      </w:r>
      <w:r w:rsidRPr="007873C5">
        <w:rPr>
          <w:sz w:val="24"/>
          <w:szCs w:val="20"/>
        </w:rPr>
        <w:tab/>
      </w:r>
      <w:r w:rsidRPr="007873C5">
        <w:rPr>
          <w:sz w:val="24"/>
          <w:szCs w:val="20"/>
        </w:rPr>
        <w:tab/>
      </w:r>
      <w:r w:rsidR="007873C5">
        <w:rPr>
          <w:sz w:val="24"/>
          <w:szCs w:val="20"/>
        </w:rPr>
        <w:t xml:space="preserve">       </w:t>
      </w:r>
      <w:r w:rsidRPr="007873C5">
        <w:rPr>
          <w:sz w:val="24"/>
          <w:szCs w:val="20"/>
        </w:rPr>
        <w:t>2. No</w:t>
      </w:r>
    </w:p>
    <w:p w14:paraId="70BCF896" w14:textId="13BE9689" w:rsidR="005B346C" w:rsidRPr="007873C5" w:rsidRDefault="005B346C" w:rsidP="007873C5">
      <w:pPr>
        <w:spacing w:line="360" w:lineRule="auto"/>
        <w:rPr>
          <w:sz w:val="24"/>
          <w:szCs w:val="20"/>
        </w:rPr>
      </w:pPr>
      <w:r w:rsidRPr="007873C5">
        <w:rPr>
          <w:sz w:val="24"/>
          <w:szCs w:val="20"/>
        </w:rPr>
        <w:t>Smoking:</w:t>
      </w:r>
    </w:p>
    <w:tbl>
      <w:tblPr>
        <w:tblStyle w:val="Reetkatablice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430"/>
        <w:gridCol w:w="3420"/>
      </w:tblGrid>
      <w:tr w:rsidR="007873C5" w:rsidRPr="007873C5" w14:paraId="09AA980E" w14:textId="77777777" w:rsidTr="007873C5">
        <w:tc>
          <w:tcPr>
            <w:tcW w:w="3870" w:type="dxa"/>
            <w:vMerge w:val="restart"/>
          </w:tcPr>
          <w:p w14:paraId="18945944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         1.Yes</w:t>
            </w:r>
          </w:p>
          <w:p w14:paraId="0E3135CF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a) </w:t>
            </w:r>
            <w:proofErr w:type="spellStart"/>
            <w:r w:rsidRPr="007873C5">
              <w:rPr>
                <w:sz w:val="24"/>
                <w:szCs w:val="20"/>
              </w:rPr>
              <w:t>Less</w:t>
            </w:r>
            <w:proofErr w:type="spellEnd"/>
            <w:r w:rsidRPr="007873C5">
              <w:rPr>
                <w:sz w:val="24"/>
                <w:szCs w:val="20"/>
              </w:rPr>
              <w:t xml:space="preserve"> </w:t>
            </w:r>
            <w:proofErr w:type="spellStart"/>
            <w:r w:rsidRPr="007873C5">
              <w:rPr>
                <w:sz w:val="24"/>
                <w:szCs w:val="20"/>
              </w:rPr>
              <w:t>than</w:t>
            </w:r>
            <w:proofErr w:type="spellEnd"/>
            <w:r w:rsidRPr="007873C5">
              <w:rPr>
                <w:sz w:val="24"/>
                <w:szCs w:val="20"/>
              </w:rPr>
              <w:t xml:space="preserve"> 10 </w:t>
            </w:r>
            <w:proofErr w:type="spellStart"/>
            <w:r w:rsidRPr="007873C5">
              <w:rPr>
                <w:sz w:val="24"/>
                <w:szCs w:val="20"/>
              </w:rPr>
              <w:t>cigarettes</w:t>
            </w:r>
            <w:proofErr w:type="spellEnd"/>
            <w:r w:rsidRPr="007873C5">
              <w:rPr>
                <w:sz w:val="24"/>
                <w:szCs w:val="20"/>
              </w:rPr>
              <w:t xml:space="preserve"> a </w:t>
            </w:r>
            <w:proofErr w:type="spellStart"/>
            <w:r w:rsidRPr="007873C5">
              <w:rPr>
                <w:sz w:val="24"/>
                <w:szCs w:val="20"/>
              </w:rPr>
              <w:t>day</w:t>
            </w:r>
            <w:proofErr w:type="spellEnd"/>
          </w:p>
          <w:p w14:paraId="10EA1135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b) </w:t>
            </w:r>
            <w:proofErr w:type="spellStart"/>
            <w:r w:rsidRPr="007873C5">
              <w:rPr>
                <w:sz w:val="24"/>
                <w:szCs w:val="20"/>
              </w:rPr>
              <w:t>Up</w:t>
            </w:r>
            <w:proofErr w:type="spellEnd"/>
            <w:r w:rsidRPr="007873C5">
              <w:rPr>
                <w:sz w:val="24"/>
                <w:szCs w:val="20"/>
              </w:rPr>
              <w:t xml:space="preserve"> to 20 </w:t>
            </w:r>
            <w:proofErr w:type="spellStart"/>
            <w:r w:rsidRPr="007873C5">
              <w:rPr>
                <w:sz w:val="24"/>
                <w:szCs w:val="20"/>
              </w:rPr>
              <w:t>cigarettes</w:t>
            </w:r>
            <w:proofErr w:type="spellEnd"/>
            <w:r w:rsidRPr="007873C5">
              <w:rPr>
                <w:sz w:val="24"/>
                <w:szCs w:val="20"/>
              </w:rPr>
              <w:t xml:space="preserve"> a </w:t>
            </w:r>
            <w:proofErr w:type="spellStart"/>
            <w:r w:rsidRPr="007873C5">
              <w:rPr>
                <w:sz w:val="24"/>
                <w:szCs w:val="20"/>
              </w:rPr>
              <w:t>day</w:t>
            </w:r>
            <w:proofErr w:type="spellEnd"/>
          </w:p>
          <w:p w14:paraId="77126187" w14:textId="7EA2CAE8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c) More </w:t>
            </w:r>
            <w:proofErr w:type="spellStart"/>
            <w:r w:rsidRPr="007873C5">
              <w:rPr>
                <w:sz w:val="24"/>
                <w:szCs w:val="20"/>
              </w:rPr>
              <w:t>than</w:t>
            </w:r>
            <w:proofErr w:type="spellEnd"/>
            <w:r w:rsidRPr="007873C5">
              <w:rPr>
                <w:sz w:val="24"/>
                <w:szCs w:val="20"/>
              </w:rPr>
              <w:t xml:space="preserve"> 20 </w:t>
            </w:r>
            <w:proofErr w:type="spellStart"/>
            <w:r w:rsidRPr="007873C5">
              <w:rPr>
                <w:sz w:val="24"/>
                <w:szCs w:val="20"/>
              </w:rPr>
              <w:t>cigarettes</w:t>
            </w:r>
            <w:proofErr w:type="spellEnd"/>
            <w:r w:rsidRPr="007873C5">
              <w:rPr>
                <w:sz w:val="24"/>
                <w:szCs w:val="20"/>
              </w:rPr>
              <w:t xml:space="preserve"> a </w:t>
            </w:r>
            <w:proofErr w:type="spellStart"/>
            <w:r w:rsidRPr="007873C5">
              <w:rPr>
                <w:sz w:val="24"/>
                <w:szCs w:val="20"/>
              </w:rPr>
              <w:t>day</w:t>
            </w:r>
            <w:proofErr w:type="spellEnd"/>
          </w:p>
        </w:tc>
        <w:tc>
          <w:tcPr>
            <w:tcW w:w="2430" w:type="dxa"/>
          </w:tcPr>
          <w:p w14:paraId="1734764D" w14:textId="148BDCB2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>2. No</w:t>
            </w:r>
          </w:p>
        </w:tc>
        <w:tc>
          <w:tcPr>
            <w:tcW w:w="3420" w:type="dxa"/>
          </w:tcPr>
          <w:p w14:paraId="52AB1DFF" w14:textId="60C336FF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3. </w:t>
            </w:r>
            <w:proofErr w:type="spellStart"/>
            <w:r w:rsidRPr="007873C5">
              <w:rPr>
                <w:sz w:val="24"/>
                <w:szCs w:val="20"/>
              </w:rPr>
              <w:t>Former</w:t>
            </w:r>
            <w:proofErr w:type="spellEnd"/>
            <w:r w:rsidRPr="007873C5">
              <w:rPr>
                <w:sz w:val="24"/>
                <w:szCs w:val="20"/>
              </w:rPr>
              <w:t xml:space="preserve"> </w:t>
            </w:r>
            <w:proofErr w:type="spellStart"/>
            <w:r w:rsidRPr="007873C5">
              <w:rPr>
                <w:sz w:val="24"/>
                <w:szCs w:val="20"/>
              </w:rPr>
              <w:t>smoker</w:t>
            </w:r>
            <w:proofErr w:type="spellEnd"/>
          </w:p>
        </w:tc>
      </w:tr>
      <w:tr w:rsidR="007873C5" w:rsidRPr="007873C5" w14:paraId="60E37F82" w14:textId="77777777" w:rsidTr="007873C5">
        <w:tc>
          <w:tcPr>
            <w:tcW w:w="3870" w:type="dxa"/>
            <w:vMerge/>
          </w:tcPr>
          <w:p w14:paraId="14E243BE" w14:textId="0EE7A79A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430" w:type="dxa"/>
          </w:tcPr>
          <w:p w14:paraId="474D9748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3420" w:type="dxa"/>
          </w:tcPr>
          <w:p w14:paraId="06B17509" w14:textId="17E3AF01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a) More </w:t>
            </w:r>
            <w:proofErr w:type="spellStart"/>
            <w:r w:rsidRPr="007873C5">
              <w:rPr>
                <w:sz w:val="24"/>
                <w:szCs w:val="20"/>
              </w:rPr>
              <w:t>than</w:t>
            </w:r>
            <w:proofErr w:type="spellEnd"/>
            <w:r w:rsidRPr="007873C5">
              <w:rPr>
                <w:sz w:val="24"/>
                <w:szCs w:val="20"/>
              </w:rPr>
              <w:t xml:space="preserve"> 6 </w:t>
            </w:r>
            <w:proofErr w:type="spellStart"/>
            <w:r w:rsidRPr="007873C5">
              <w:rPr>
                <w:sz w:val="24"/>
                <w:szCs w:val="20"/>
              </w:rPr>
              <w:t>months</w:t>
            </w:r>
            <w:proofErr w:type="spellEnd"/>
            <w:r w:rsidRPr="007873C5">
              <w:rPr>
                <w:sz w:val="24"/>
                <w:szCs w:val="20"/>
              </w:rPr>
              <w:t xml:space="preserve"> ago</w:t>
            </w:r>
          </w:p>
        </w:tc>
      </w:tr>
      <w:tr w:rsidR="007873C5" w:rsidRPr="007873C5" w14:paraId="470ACA9B" w14:textId="77777777" w:rsidTr="007873C5">
        <w:tc>
          <w:tcPr>
            <w:tcW w:w="3870" w:type="dxa"/>
            <w:vMerge/>
          </w:tcPr>
          <w:p w14:paraId="0C63439E" w14:textId="1483959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430" w:type="dxa"/>
          </w:tcPr>
          <w:p w14:paraId="5725B1CE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3420" w:type="dxa"/>
          </w:tcPr>
          <w:p w14:paraId="5C230885" w14:textId="12976916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  <w:r w:rsidRPr="007873C5">
              <w:rPr>
                <w:sz w:val="24"/>
                <w:szCs w:val="20"/>
              </w:rPr>
              <w:t xml:space="preserve">b) More </w:t>
            </w:r>
            <w:proofErr w:type="spellStart"/>
            <w:r w:rsidRPr="007873C5">
              <w:rPr>
                <w:sz w:val="24"/>
                <w:szCs w:val="20"/>
              </w:rPr>
              <w:t>than</w:t>
            </w:r>
            <w:proofErr w:type="spellEnd"/>
            <w:r w:rsidRPr="007873C5">
              <w:rPr>
                <w:sz w:val="24"/>
                <w:szCs w:val="20"/>
              </w:rPr>
              <w:t xml:space="preserve"> 5 </w:t>
            </w:r>
            <w:proofErr w:type="spellStart"/>
            <w:r w:rsidRPr="007873C5">
              <w:rPr>
                <w:sz w:val="24"/>
                <w:szCs w:val="20"/>
              </w:rPr>
              <w:t>years</w:t>
            </w:r>
            <w:proofErr w:type="spellEnd"/>
            <w:r w:rsidRPr="007873C5">
              <w:rPr>
                <w:sz w:val="24"/>
                <w:szCs w:val="20"/>
              </w:rPr>
              <w:t xml:space="preserve"> ago</w:t>
            </w:r>
          </w:p>
        </w:tc>
      </w:tr>
      <w:tr w:rsidR="007873C5" w:rsidRPr="007873C5" w14:paraId="33D0AC03" w14:textId="77777777" w:rsidTr="007873C5">
        <w:tc>
          <w:tcPr>
            <w:tcW w:w="3870" w:type="dxa"/>
            <w:vMerge/>
          </w:tcPr>
          <w:p w14:paraId="463667AF" w14:textId="2F5BCF10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430" w:type="dxa"/>
          </w:tcPr>
          <w:p w14:paraId="303483F6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3420" w:type="dxa"/>
          </w:tcPr>
          <w:p w14:paraId="69B7309B" w14:textId="77777777" w:rsidR="007873C5" w:rsidRPr="007873C5" w:rsidRDefault="007873C5" w:rsidP="007873C5">
            <w:pPr>
              <w:spacing w:line="360" w:lineRule="auto"/>
              <w:rPr>
                <w:sz w:val="24"/>
                <w:szCs w:val="20"/>
              </w:rPr>
            </w:pPr>
          </w:p>
        </w:tc>
      </w:tr>
    </w:tbl>
    <w:p w14:paraId="0579CFD7" w14:textId="77777777" w:rsidR="007873C5" w:rsidRDefault="007873C5" w:rsidP="007873C5">
      <w:pPr>
        <w:spacing w:line="360" w:lineRule="auto"/>
        <w:rPr>
          <w:sz w:val="24"/>
          <w:szCs w:val="20"/>
        </w:rPr>
      </w:pPr>
    </w:p>
    <w:p w14:paraId="61B097B9" w14:textId="486C8010" w:rsidR="007873C5" w:rsidRDefault="007873C5" w:rsidP="007873C5">
      <w:pPr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Oral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hygiene</w:t>
      </w:r>
      <w:proofErr w:type="spellEnd"/>
      <w:r>
        <w:rPr>
          <w:sz w:val="24"/>
          <w:szCs w:val="20"/>
        </w:rPr>
        <w:t xml:space="preserve"> (</w:t>
      </w:r>
      <w:proofErr w:type="spellStart"/>
      <w:r>
        <w:rPr>
          <w:sz w:val="24"/>
          <w:szCs w:val="20"/>
        </w:rPr>
        <w:t>frequency</w:t>
      </w:r>
      <w:proofErr w:type="spellEnd"/>
      <w:r>
        <w:rPr>
          <w:sz w:val="24"/>
          <w:szCs w:val="20"/>
        </w:rPr>
        <w:t>):</w:t>
      </w:r>
    </w:p>
    <w:p w14:paraId="02E454B3" w14:textId="2BD40A14" w:rsid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1. </w:t>
      </w:r>
      <w:proofErr w:type="spellStart"/>
      <w:r>
        <w:rPr>
          <w:sz w:val="24"/>
          <w:szCs w:val="20"/>
        </w:rPr>
        <w:t>Less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than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once</w:t>
      </w:r>
      <w:proofErr w:type="spellEnd"/>
      <w:r>
        <w:rPr>
          <w:sz w:val="24"/>
          <w:szCs w:val="20"/>
        </w:rPr>
        <w:t xml:space="preserve"> a </w:t>
      </w:r>
      <w:proofErr w:type="spellStart"/>
      <w:r>
        <w:rPr>
          <w:sz w:val="24"/>
          <w:szCs w:val="20"/>
        </w:rPr>
        <w:t>day</w:t>
      </w:r>
      <w:proofErr w:type="spellEnd"/>
      <w:r>
        <w:rPr>
          <w:sz w:val="24"/>
          <w:szCs w:val="20"/>
        </w:rPr>
        <w:tab/>
        <w:t xml:space="preserve">      2. 1 to 2 </w:t>
      </w:r>
      <w:proofErr w:type="spellStart"/>
      <w:r>
        <w:rPr>
          <w:sz w:val="24"/>
          <w:szCs w:val="20"/>
        </w:rPr>
        <w:t>times</w:t>
      </w:r>
      <w:proofErr w:type="spellEnd"/>
      <w:r>
        <w:rPr>
          <w:sz w:val="24"/>
          <w:szCs w:val="20"/>
        </w:rPr>
        <w:t xml:space="preserve"> a </w:t>
      </w:r>
      <w:proofErr w:type="spellStart"/>
      <w:r>
        <w:rPr>
          <w:sz w:val="24"/>
          <w:szCs w:val="20"/>
        </w:rPr>
        <w:t>day</w:t>
      </w:r>
      <w:proofErr w:type="spellEnd"/>
      <w:r>
        <w:rPr>
          <w:sz w:val="24"/>
          <w:szCs w:val="20"/>
        </w:rPr>
        <w:t xml:space="preserve">          3. More </w:t>
      </w:r>
      <w:proofErr w:type="spellStart"/>
      <w:r>
        <w:rPr>
          <w:sz w:val="24"/>
          <w:szCs w:val="20"/>
        </w:rPr>
        <w:t>than</w:t>
      </w:r>
      <w:proofErr w:type="spellEnd"/>
      <w:r>
        <w:rPr>
          <w:sz w:val="24"/>
          <w:szCs w:val="20"/>
        </w:rPr>
        <w:t xml:space="preserve"> 2 </w:t>
      </w:r>
      <w:proofErr w:type="spellStart"/>
      <w:r>
        <w:rPr>
          <w:sz w:val="24"/>
          <w:szCs w:val="20"/>
        </w:rPr>
        <w:t>times</w:t>
      </w:r>
      <w:proofErr w:type="spellEnd"/>
      <w:r>
        <w:rPr>
          <w:sz w:val="24"/>
          <w:szCs w:val="20"/>
        </w:rPr>
        <w:t xml:space="preserve"> a </w:t>
      </w:r>
      <w:proofErr w:type="spellStart"/>
      <w:r>
        <w:rPr>
          <w:sz w:val="24"/>
          <w:szCs w:val="20"/>
        </w:rPr>
        <w:t>day</w:t>
      </w:r>
      <w:proofErr w:type="spellEnd"/>
    </w:p>
    <w:p w14:paraId="431D9652" w14:textId="77777777" w:rsidR="00215F5B" w:rsidRDefault="00215F5B" w:rsidP="007873C5">
      <w:pPr>
        <w:spacing w:line="360" w:lineRule="auto"/>
        <w:rPr>
          <w:sz w:val="24"/>
          <w:szCs w:val="20"/>
        </w:rPr>
      </w:pPr>
    </w:p>
    <w:p w14:paraId="59286E5B" w14:textId="00D9EB1E" w:rsidR="007873C5" w:rsidRDefault="007873C5" w:rsidP="007873C5">
      <w:pPr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Oral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hygiene</w:t>
      </w:r>
      <w:proofErr w:type="spellEnd"/>
      <w:r>
        <w:rPr>
          <w:sz w:val="24"/>
          <w:szCs w:val="20"/>
        </w:rPr>
        <w:t xml:space="preserve">: </w:t>
      </w:r>
    </w:p>
    <w:p w14:paraId="097789C0" w14:textId="514CEFC5" w:rsid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1. </w:t>
      </w:r>
      <w:proofErr w:type="spellStart"/>
      <w:r>
        <w:rPr>
          <w:sz w:val="24"/>
          <w:szCs w:val="20"/>
        </w:rPr>
        <w:t>Toothbrush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and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toothpaste</w:t>
      </w:r>
      <w:proofErr w:type="spellEnd"/>
      <w:r>
        <w:rPr>
          <w:sz w:val="24"/>
          <w:szCs w:val="20"/>
        </w:rPr>
        <w:tab/>
      </w:r>
      <w:r w:rsidR="00215F5B">
        <w:rPr>
          <w:sz w:val="24"/>
          <w:szCs w:val="20"/>
        </w:rPr>
        <w:t xml:space="preserve">      </w:t>
      </w:r>
      <w:r>
        <w:rPr>
          <w:sz w:val="24"/>
          <w:szCs w:val="20"/>
        </w:rPr>
        <w:t xml:space="preserve">2. Dental </w:t>
      </w:r>
      <w:proofErr w:type="spellStart"/>
      <w:r>
        <w:rPr>
          <w:sz w:val="24"/>
          <w:szCs w:val="20"/>
        </w:rPr>
        <w:t>floss</w:t>
      </w:r>
      <w:proofErr w:type="spellEnd"/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3. </w:t>
      </w:r>
      <w:proofErr w:type="spellStart"/>
      <w:r>
        <w:rPr>
          <w:sz w:val="24"/>
          <w:szCs w:val="20"/>
        </w:rPr>
        <w:t>Interdental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brushes</w:t>
      </w:r>
      <w:proofErr w:type="spellEnd"/>
    </w:p>
    <w:p w14:paraId="4A9768C0" w14:textId="7E079978" w:rsid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4. </w:t>
      </w:r>
      <w:proofErr w:type="spellStart"/>
      <w:r>
        <w:rPr>
          <w:sz w:val="24"/>
          <w:szCs w:val="20"/>
        </w:rPr>
        <w:t>Toothpicks</w:t>
      </w:r>
      <w:proofErr w:type="spellEnd"/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="00215F5B">
        <w:rPr>
          <w:sz w:val="24"/>
          <w:szCs w:val="20"/>
        </w:rPr>
        <w:t xml:space="preserve">      </w:t>
      </w:r>
      <w:r>
        <w:rPr>
          <w:sz w:val="24"/>
          <w:szCs w:val="20"/>
        </w:rPr>
        <w:t xml:space="preserve">5. </w:t>
      </w:r>
      <w:proofErr w:type="spellStart"/>
      <w:r>
        <w:rPr>
          <w:sz w:val="24"/>
          <w:szCs w:val="20"/>
        </w:rPr>
        <w:t>Mouthwash</w:t>
      </w:r>
      <w:proofErr w:type="spellEnd"/>
    </w:p>
    <w:p w14:paraId="2126E980" w14:textId="77777777" w:rsidR="00215F5B" w:rsidRDefault="00215F5B" w:rsidP="007873C5">
      <w:pPr>
        <w:spacing w:line="360" w:lineRule="auto"/>
        <w:rPr>
          <w:sz w:val="24"/>
          <w:szCs w:val="20"/>
        </w:rPr>
      </w:pPr>
    </w:p>
    <w:p w14:paraId="365C15B2" w14:textId="611C9903" w:rsidR="007873C5" w:rsidRDefault="007873C5" w:rsidP="007873C5">
      <w:pPr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Bleeding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when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brushing</w:t>
      </w:r>
      <w:proofErr w:type="spellEnd"/>
      <w:r>
        <w:rPr>
          <w:sz w:val="24"/>
          <w:szCs w:val="20"/>
        </w:rPr>
        <w:t>:</w:t>
      </w:r>
    </w:p>
    <w:p w14:paraId="386A97E1" w14:textId="31E07196" w:rsid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1. </w:t>
      </w:r>
      <w:proofErr w:type="spellStart"/>
      <w:r>
        <w:rPr>
          <w:sz w:val="24"/>
          <w:szCs w:val="20"/>
        </w:rPr>
        <w:t>Yes</w:t>
      </w:r>
      <w:proofErr w:type="spellEnd"/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="00215F5B">
        <w:rPr>
          <w:sz w:val="24"/>
          <w:szCs w:val="20"/>
        </w:rPr>
        <w:t xml:space="preserve">                  </w:t>
      </w:r>
      <w:r>
        <w:rPr>
          <w:sz w:val="24"/>
          <w:szCs w:val="20"/>
        </w:rPr>
        <w:t>2. No</w:t>
      </w:r>
      <w:r>
        <w:rPr>
          <w:sz w:val="24"/>
          <w:szCs w:val="20"/>
        </w:rPr>
        <w:tab/>
      </w:r>
    </w:p>
    <w:p w14:paraId="18CAD18B" w14:textId="1CA22165" w:rsidR="007873C5" w:rsidRDefault="007873C5" w:rsidP="007873C5">
      <w:pPr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Unpleasant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breath</w:t>
      </w:r>
      <w:proofErr w:type="spellEnd"/>
      <w:r>
        <w:rPr>
          <w:sz w:val="24"/>
          <w:szCs w:val="20"/>
        </w:rPr>
        <w:t>:</w:t>
      </w:r>
    </w:p>
    <w:p w14:paraId="6FBEBF98" w14:textId="03EE7E74" w:rsid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1. </w:t>
      </w:r>
      <w:proofErr w:type="spellStart"/>
      <w:r>
        <w:rPr>
          <w:sz w:val="24"/>
          <w:szCs w:val="20"/>
        </w:rPr>
        <w:t>Yes</w:t>
      </w:r>
      <w:proofErr w:type="spellEnd"/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="00215F5B">
        <w:rPr>
          <w:sz w:val="24"/>
          <w:szCs w:val="20"/>
        </w:rPr>
        <w:t xml:space="preserve">                  </w:t>
      </w:r>
      <w:r>
        <w:rPr>
          <w:sz w:val="24"/>
          <w:szCs w:val="20"/>
        </w:rPr>
        <w:t>2. No</w:t>
      </w:r>
      <w:r>
        <w:rPr>
          <w:sz w:val="24"/>
          <w:szCs w:val="20"/>
        </w:rPr>
        <w:tab/>
      </w:r>
    </w:p>
    <w:p w14:paraId="085C44A3" w14:textId="6297A8D0" w:rsidR="007873C5" w:rsidRDefault="007873C5" w:rsidP="007873C5">
      <w:pPr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Teeth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shifting</w:t>
      </w:r>
      <w:proofErr w:type="spellEnd"/>
      <w:r>
        <w:rPr>
          <w:sz w:val="24"/>
          <w:szCs w:val="20"/>
        </w:rPr>
        <w:t>:</w:t>
      </w:r>
    </w:p>
    <w:p w14:paraId="2DE1623F" w14:textId="575190D1" w:rsid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ab/>
        <w:t xml:space="preserve">1. </w:t>
      </w:r>
      <w:proofErr w:type="spellStart"/>
      <w:r>
        <w:rPr>
          <w:sz w:val="24"/>
          <w:szCs w:val="20"/>
        </w:rPr>
        <w:t>Yes</w:t>
      </w:r>
      <w:proofErr w:type="spellEnd"/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 w:rsidR="00215F5B">
        <w:rPr>
          <w:sz w:val="24"/>
          <w:szCs w:val="20"/>
        </w:rPr>
        <w:t xml:space="preserve">                  </w:t>
      </w:r>
      <w:r>
        <w:rPr>
          <w:sz w:val="24"/>
          <w:szCs w:val="20"/>
        </w:rPr>
        <w:t>2. No</w:t>
      </w:r>
      <w:r>
        <w:rPr>
          <w:sz w:val="24"/>
          <w:szCs w:val="20"/>
        </w:rPr>
        <w:tab/>
      </w:r>
    </w:p>
    <w:p w14:paraId="6F2D8128" w14:textId="77777777" w:rsidR="00215F5B" w:rsidRDefault="00215F5B" w:rsidP="007873C5">
      <w:pPr>
        <w:spacing w:line="360" w:lineRule="auto"/>
        <w:rPr>
          <w:sz w:val="24"/>
          <w:szCs w:val="20"/>
        </w:rPr>
      </w:pPr>
    </w:p>
    <w:p w14:paraId="47DBA448" w14:textId="18FED367" w:rsidR="007873C5" w:rsidRDefault="007873C5" w:rsidP="007873C5">
      <w:pPr>
        <w:spacing w:line="36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lastRenderedPageBreak/>
        <w:t>Removing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supragingival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calculus</w:t>
      </w:r>
      <w:proofErr w:type="spellEnd"/>
      <w:r>
        <w:rPr>
          <w:sz w:val="24"/>
          <w:szCs w:val="20"/>
        </w:rPr>
        <w:t>:</w:t>
      </w:r>
    </w:p>
    <w:p w14:paraId="0300C8A0" w14:textId="5C04EEAF" w:rsidR="007873C5" w:rsidRPr="007873C5" w:rsidRDefault="007873C5" w:rsidP="007873C5">
      <w:pPr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1. More </w:t>
      </w:r>
      <w:proofErr w:type="spellStart"/>
      <w:r>
        <w:rPr>
          <w:sz w:val="24"/>
          <w:szCs w:val="20"/>
        </w:rPr>
        <w:t>than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once</w:t>
      </w:r>
      <w:proofErr w:type="spellEnd"/>
      <w:r>
        <w:rPr>
          <w:sz w:val="24"/>
          <w:szCs w:val="20"/>
        </w:rPr>
        <w:t xml:space="preserve"> a </w:t>
      </w:r>
      <w:proofErr w:type="spellStart"/>
      <w:r>
        <w:rPr>
          <w:sz w:val="24"/>
          <w:szCs w:val="20"/>
        </w:rPr>
        <w:t>year</w:t>
      </w:r>
      <w:proofErr w:type="spellEnd"/>
      <w:r>
        <w:rPr>
          <w:sz w:val="24"/>
          <w:szCs w:val="20"/>
        </w:rPr>
        <w:tab/>
        <w:t xml:space="preserve">2. </w:t>
      </w:r>
      <w:proofErr w:type="spellStart"/>
      <w:r>
        <w:rPr>
          <w:sz w:val="24"/>
          <w:szCs w:val="20"/>
        </w:rPr>
        <w:t>Once</w:t>
      </w:r>
      <w:proofErr w:type="spellEnd"/>
      <w:r>
        <w:rPr>
          <w:sz w:val="24"/>
          <w:szCs w:val="20"/>
        </w:rPr>
        <w:t xml:space="preserve"> a </w:t>
      </w:r>
      <w:proofErr w:type="spellStart"/>
      <w:r>
        <w:rPr>
          <w:sz w:val="24"/>
          <w:szCs w:val="20"/>
        </w:rPr>
        <w:t>year</w:t>
      </w:r>
      <w:proofErr w:type="spellEnd"/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3.Less </w:t>
      </w:r>
      <w:proofErr w:type="spellStart"/>
      <w:r>
        <w:rPr>
          <w:sz w:val="24"/>
          <w:szCs w:val="20"/>
        </w:rPr>
        <w:t>than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once</w:t>
      </w:r>
      <w:proofErr w:type="spellEnd"/>
      <w:r>
        <w:rPr>
          <w:sz w:val="24"/>
          <w:szCs w:val="20"/>
        </w:rPr>
        <w:t xml:space="preserve"> a </w:t>
      </w:r>
      <w:proofErr w:type="spellStart"/>
      <w:r>
        <w:rPr>
          <w:sz w:val="24"/>
          <w:szCs w:val="20"/>
        </w:rPr>
        <w:t>year</w:t>
      </w:r>
      <w:proofErr w:type="spellEnd"/>
    </w:p>
    <w:sectPr w:rsidR="007873C5" w:rsidRPr="0078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6C"/>
    <w:rsid w:val="00064B72"/>
    <w:rsid w:val="00215F5B"/>
    <w:rsid w:val="005B346C"/>
    <w:rsid w:val="007873C5"/>
    <w:rsid w:val="00A9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7527"/>
  <w15:chartTrackingRefBased/>
  <w15:docId w15:val="{8F256B2F-B92F-40C1-92D2-037F71A8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hr-H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3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Tomić</dc:creator>
  <cp:keywords/>
  <dc:description/>
  <cp:lastModifiedBy>Martina Tomić</cp:lastModifiedBy>
  <cp:revision>1</cp:revision>
  <dcterms:created xsi:type="dcterms:W3CDTF">2023-04-01T18:32:00Z</dcterms:created>
  <dcterms:modified xsi:type="dcterms:W3CDTF">2023-04-01T18:54:00Z</dcterms:modified>
</cp:coreProperties>
</file>